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AF" w:rsidRPr="00C17052" w:rsidRDefault="00430055" w:rsidP="00B468AF">
      <w:pPr>
        <w:pStyle w:val="a5"/>
        <w:shd w:val="clear" w:color="auto" w:fill="FFFFFF"/>
        <w:spacing w:before="240" w:beforeAutospacing="0" w:after="240" w:afterAutospacing="0"/>
        <w:rPr>
          <w:rFonts w:ascii="微软雅黑" w:eastAsia="微软雅黑" w:hAnsi="微软雅黑"/>
          <w:color w:val="222222"/>
          <w:sz w:val="30"/>
          <w:szCs w:val="30"/>
        </w:rPr>
      </w:pPr>
      <w:r w:rsidRPr="00C17052">
        <w:rPr>
          <w:rStyle w:val="a6"/>
          <w:rFonts w:ascii="微软雅黑" w:eastAsia="微软雅黑" w:hAnsi="微软雅黑" w:hint="eastAsia"/>
          <w:color w:val="222222"/>
          <w:sz w:val="30"/>
          <w:szCs w:val="30"/>
        </w:rPr>
        <w:t xml:space="preserve"> </w:t>
      </w:r>
      <w:r w:rsidR="00B468AF" w:rsidRPr="00C17052">
        <w:rPr>
          <w:rStyle w:val="a6"/>
          <w:rFonts w:ascii="微软雅黑" w:eastAsia="微软雅黑" w:hAnsi="微软雅黑" w:hint="eastAsia"/>
          <w:color w:val="222222"/>
          <w:sz w:val="30"/>
          <w:szCs w:val="30"/>
        </w:rPr>
        <w:t>“共和国勋章”建议人选</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Style w:val="a6"/>
          <w:rFonts w:ascii="微软雅黑" w:eastAsia="微软雅黑" w:hAnsi="微软雅黑" w:hint="eastAsia"/>
          <w:color w:val="222222"/>
        </w:rPr>
        <w:t>（按姓氏笔划排序）</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于敏</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于敏，男，汉族，中共党员，1926年8月生，2019年1月去世，天津宁河人，中国工程物理研究院高级科学顾问、研究员，中国科学院院士。他是我国著名核物理学家，长期领导并参加核武器的理论研究和设计，填补了我国原子核理论的空白，为氢弹突破</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卓越贡献。荣获“两弹一星”功勋奖章、国家最高科学技术奖和“全国劳动模范”“改革先锋”等称号。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申纪兰</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申纪兰，女，汉族，中共党员，1929年12月生，山西平顺人，山西省平顺县西沟村党总支副书记，第一届至第十三届全国人大代表。她积极维护新中国妇女劳动权利，倡导并推动“男女同工同酬”写入宪法。改革开放以来，她勇于改革，大胆创新，为发展农业和农村集体经济，推动老区经济建设和老区人民脱贫攻坚</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巨大贡献。荣获“全国劳动模范”“全国优秀共产党员”“全国脱贫攻坚‘奋进奖’”“改革先锋”等称号。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孙家栋</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孙家栋，男，汉族，中共党员，1929年4月生，辽宁复县人，原航空航天工业部副部长、科技委主任，中国航天科技集团有限公司</w:t>
      </w:r>
      <w:proofErr w:type="gramStart"/>
      <w:r>
        <w:rPr>
          <w:rFonts w:ascii="微软雅黑" w:eastAsia="微软雅黑" w:hAnsi="微软雅黑" w:hint="eastAsia"/>
          <w:color w:val="222222"/>
        </w:rPr>
        <w:t>原高级</w:t>
      </w:r>
      <w:proofErr w:type="gramEnd"/>
      <w:r>
        <w:rPr>
          <w:rFonts w:ascii="微软雅黑" w:eastAsia="微软雅黑" w:hAnsi="微软雅黑" w:hint="eastAsia"/>
          <w:color w:val="222222"/>
        </w:rPr>
        <w:t>技术顾问，中国科学院院士，第七、八、九、十二届全国政协委员。他是我国人造卫星技术和深空探</w:t>
      </w:r>
      <w:r>
        <w:rPr>
          <w:rFonts w:ascii="微软雅黑" w:eastAsia="微软雅黑" w:hAnsi="微软雅黑" w:hint="eastAsia"/>
          <w:color w:val="222222"/>
        </w:rPr>
        <w:lastRenderedPageBreak/>
        <w:t>测技术的开创者之一，担任月球探测一期工程总设计师，为我国突破卫星基本技术、卫星返回技术、地球静止轨道卫星发射和定点技术、导航卫星组网技术和深空探测基本技术</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卓越贡献。荣获“两弹一星”功勋奖章、国家最高科学技术奖、国家科学技术进步奖特等奖和“全国优秀共产党员”“改革先锋”等称号。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李延年</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李延年，男，汉族，中共党员，1928年11月生，河北昌黎人，原54251部队副政治委员。1945年参加革命，先后参加解放战争、湘西剿匪、抗美援朝战争、对越自卫反击战等战役战斗20多次，是为建立新中国、保卫新中国</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大贡献的战斗英雄。离休后，他初心不改、斗志不减、本色不变，积极弘扬革命优良传统，充分展现了一名老革命军人、老战斗英雄的光辉形象。荣立特等功1次，被志愿军总部授予“一级英雄”称号，荣获解放奖章和胜利功勋荣誉章。</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张富清</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张富清，男，汉族，中共党员，1924年12月生，陕西洋县人，中国建设银行湖北省来凤支行原副行长。他在解放战争的枪林弹雨中冲锋在前、浴血疆场、视死如归，多次荣立战功。1955年，他转业后主动要求到湖北最偏远的来凤县工作，为贫困山区奉献一生。60多年来，他深藏功名，埋头工作，连儿女对他的赫赫战功都不知情。荣立特等功一次、一等功三次、二等功一次、“战斗英雄”称号两次。</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袁隆平</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lastRenderedPageBreak/>
        <w:t>袁隆平，男，汉族，无党派人士，1930年9月生，江西德安人，国家杂交水稻工程技术研究中心、湖南杂交水稻研究中心原主任，湖南省政协原副主席，中国工程院院士，第五届全国人大代表，第六、七、八、九、十、十一、十二届全国政协委员。他一生致力于杂交水稻技术的研究、应用与推广，发明“三系法”</w:t>
      </w:r>
      <w:proofErr w:type="gramStart"/>
      <w:r>
        <w:rPr>
          <w:rFonts w:ascii="微软雅黑" w:eastAsia="微软雅黑" w:hAnsi="微软雅黑" w:hint="eastAsia"/>
          <w:color w:val="222222"/>
        </w:rPr>
        <w:t>籼</w:t>
      </w:r>
      <w:proofErr w:type="gramEnd"/>
      <w:r>
        <w:rPr>
          <w:rFonts w:ascii="微软雅黑" w:eastAsia="微软雅黑" w:hAnsi="微软雅黑" w:hint="eastAsia"/>
          <w:color w:val="222222"/>
        </w:rPr>
        <w:t>型杂交水稻，成功研究出“两系法”杂交水稻，创建了超级杂交稻技术体系，为我国粮食安全、农业科学发展和世界粮食供给</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杰出贡献。荣获国家最高科学技术奖、国家科学技术进步奖特等奖和“改革先锋”等称号。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黄旭华</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黄旭华，男，汉族，中共党员，1926年3月生，广东揭阳人，中国船舶重工集团719所名誉所长、原所长，中国工程院院士。他隐姓埋名几十年，为我国核潜艇事业奉献了毕生精力，为核潜艇研制和跨越式发展</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卓越贡献。在某次深潜试验中，他置个人安危于不顾，作为总设计师亲自随产品深潜到极限。荣获国家科学技术进步奖特等奖和“全国先进工作者”等称号。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proofErr w:type="gramStart"/>
      <w:r>
        <w:rPr>
          <w:rFonts w:ascii="微软雅黑" w:eastAsia="微软雅黑" w:hAnsi="微软雅黑" w:hint="eastAsia"/>
          <w:color w:val="222222"/>
        </w:rPr>
        <w:t>屠</w:t>
      </w:r>
      <w:proofErr w:type="gramEnd"/>
      <w:r>
        <w:rPr>
          <w:rFonts w:ascii="微软雅黑" w:eastAsia="微软雅黑" w:hAnsi="微软雅黑" w:hint="eastAsia"/>
          <w:color w:val="222222"/>
        </w:rPr>
        <w:t>呦呦</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proofErr w:type="gramStart"/>
      <w:r>
        <w:rPr>
          <w:rFonts w:ascii="微软雅黑" w:eastAsia="微软雅黑" w:hAnsi="微软雅黑" w:hint="eastAsia"/>
          <w:color w:val="222222"/>
        </w:rPr>
        <w:t>屠</w:t>
      </w:r>
      <w:proofErr w:type="gramEnd"/>
      <w:r>
        <w:rPr>
          <w:rFonts w:ascii="微软雅黑" w:eastAsia="微软雅黑" w:hAnsi="微软雅黑" w:hint="eastAsia"/>
          <w:color w:val="222222"/>
        </w:rPr>
        <w:t>呦呦，女，汉族，中共党员，1930年12月生，浙江宁波人，中国中医科学院中药研究所青蒿素研究中心主任。她60多年致力于中医药研究实践，带领团队攻坚克难，研究发现了青蒿素，解决了抗</w:t>
      </w:r>
      <w:proofErr w:type="gramStart"/>
      <w:r>
        <w:rPr>
          <w:rFonts w:ascii="微软雅黑" w:eastAsia="微软雅黑" w:hAnsi="微软雅黑" w:hint="eastAsia"/>
          <w:color w:val="222222"/>
        </w:rPr>
        <w:t>疟</w:t>
      </w:r>
      <w:proofErr w:type="gramEnd"/>
      <w:r>
        <w:rPr>
          <w:rFonts w:ascii="微软雅黑" w:eastAsia="微软雅黑" w:hAnsi="微软雅黑" w:hint="eastAsia"/>
          <w:color w:val="222222"/>
        </w:rPr>
        <w:t>治疗失效难题，为中医药科技创新和人类健康事业</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重要贡献。荣获国家最高科学技术奖、诺贝尔生理学或医学奖和“全国优秀共产党员”“全国先进工作者”“改革先锋”等称号。</w:t>
      </w:r>
    </w:p>
    <w:p w:rsidR="00A226AF" w:rsidRDefault="00A226AF" w:rsidP="00B468AF">
      <w:pPr>
        <w:pStyle w:val="a5"/>
        <w:shd w:val="clear" w:color="auto" w:fill="FFFFFF"/>
        <w:spacing w:before="240" w:beforeAutospacing="0" w:after="240" w:afterAutospacing="0"/>
        <w:rPr>
          <w:rFonts w:ascii="微软雅黑" w:eastAsia="微软雅黑" w:hAnsi="微软雅黑"/>
          <w:color w:val="222222"/>
        </w:rPr>
      </w:pPr>
    </w:p>
    <w:p w:rsidR="00B468AF" w:rsidRPr="00C17052" w:rsidRDefault="00B468AF" w:rsidP="00B468AF">
      <w:pPr>
        <w:pStyle w:val="a5"/>
        <w:shd w:val="clear" w:color="auto" w:fill="FFFFFF"/>
        <w:spacing w:before="240" w:beforeAutospacing="0" w:after="240" w:afterAutospacing="0"/>
        <w:rPr>
          <w:rFonts w:ascii="微软雅黑" w:eastAsia="微软雅黑" w:hAnsi="微软雅黑"/>
          <w:color w:val="222222"/>
          <w:sz w:val="30"/>
          <w:szCs w:val="30"/>
        </w:rPr>
      </w:pPr>
      <w:r w:rsidRPr="00C17052">
        <w:rPr>
          <w:rStyle w:val="a6"/>
          <w:rFonts w:ascii="微软雅黑" w:eastAsia="微软雅黑" w:hAnsi="微软雅黑" w:hint="eastAsia"/>
          <w:color w:val="222222"/>
          <w:sz w:val="30"/>
          <w:szCs w:val="30"/>
        </w:rPr>
        <w:lastRenderedPageBreak/>
        <w:t>国家荣誉称号建议人选</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Style w:val="a6"/>
          <w:rFonts w:ascii="微软雅黑" w:eastAsia="微软雅黑" w:hAnsi="微软雅黑" w:hint="eastAsia"/>
          <w:color w:val="222222"/>
        </w:rPr>
        <w:t>（按姓氏笔划排序）</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于漪</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于漪，女，汉族，中共党员，1929年2月生，江苏镇江人，上海市杨浦高级中学名誉校长，曾任全国语言学会理事、全国中学语文教学研究会副会长。她长期躬耕于中学语文教学事业，坚持教文育人，推动“人文性”写入全国《语文课程标准》。主张教育思想和教学实践同步创新，撰写数百万字教育著述，许多重要观点被教育部门采纳，为推动全国基础教育改革发展</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突出贡献。荣获“全国三八红旗手”“全国先进工作者”“改革先锋”等称号。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proofErr w:type="gramStart"/>
      <w:r>
        <w:rPr>
          <w:rFonts w:ascii="微软雅黑" w:eastAsia="微软雅黑" w:hAnsi="微软雅黑" w:hint="eastAsia"/>
          <w:color w:val="222222"/>
        </w:rPr>
        <w:t>卫兴华</w:t>
      </w:r>
      <w:proofErr w:type="gramEnd"/>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卫兴华，男，汉族，中共党员，1925年10月生，山西五台人，中国人民大学经济学系原主任、教授，曾任国务院学位委员会经济学科评议组成员。他是我国著名经济学家和经济学教育家，长期从事《资本论》研究，为马克思主义政治经济学中国化作出重要贡献，主编的《政治经济学原理》教材是全国影响力和发行量最大的教材之一。他提出的商品经济论、生产力多要素论等，在经济学界影响广泛。荣获孙冶方经济科学奖第一、二届论文奖。</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王蒙</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王蒙，男，汉族，中共党员，1934年10月生，河北南皮人，中国作家协会名誉副主席，原文化部部长，第八、九、十届全国政协委员。他作为与共和国共同</w:t>
      </w:r>
      <w:r>
        <w:rPr>
          <w:rFonts w:ascii="微软雅黑" w:eastAsia="微软雅黑" w:hAnsi="微软雅黑" w:hint="eastAsia"/>
          <w:color w:val="222222"/>
        </w:rPr>
        <w:lastRenderedPageBreak/>
        <w:t>成长的文学创作者，见证了中国当代文学的发展之路。其作品《青春万岁》《组织部新来的青年人》《活动变人形》《这边风景》等具有代表性和开拓性意义，被译成二十多种文字在各国出版。发掘培养了一大批优秀青年作家，为中国当代文学繁荣发展</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突出贡献。荣获第九届茅盾文学奖、全国优秀短篇小说奖。</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王文教</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文教，男，汉族，中共党员，1933年11月生，福建南安人，原国家羽毛球队总教练，第五、六届全国政协委员。1954年，他为振兴新中国羽毛球事业，从印尼回到祖国，曾多次获得全国羽毛球赛男子单打、双打冠军。退役后先后执教福建羽毛球队、国家羽毛球队，在他任总教练期间，中国羽毛球队获得了1982、1986、1988、1990年汤姆斯杯团体赛冠军，涌现出56个世界单项冠军。荣获国际羽联“终身成就奖”。</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王有德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有德，男，回族，中共党员，1953年9月生，宁夏灵武人，宁夏灵武白芨滩国家级自然保护区管理局原党委书记、局长，第十届全国人大代表。他带领职工大力推进防沙治沙，营造防风固沙林60万亩，控制流沙近百万亩，有效阻止毛乌素沙漠的南移和西扩，呈现出人进沙退的可喜局面。探索形成“宽林带、多网络、多树种、高密度、乔灌混交”的防沙治沙模式，实现了“沙漠绿、场子活、职工富”的奋斗目标，为全国防沙治沙提供了宝贵经验。荣获“全国优秀共产党员”“全国先进工作者”“全国治沙英雄”“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王启民</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lastRenderedPageBreak/>
        <w:t>王启民，男，汉族，中共党员，1937年9月生，浙江湖州人，大庆油田有限责任公司原总经理助理。他发扬“大庆精神”和“铁人精神”，敢于挑战油田开发极限，研究并提出了“分阶段多次布井开发调整”理论，其中表外储层开发利用技术突破了国内外认为不能开采的禁区。他主持的油田高含水后期“稳油控水”项目研究，为大庆油田实现27年5000万吨以上高产高效持续开发</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重要贡献。荣获“全国先进工作者”“全国优秀共产党员”“改革先锋”等称号。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王继才</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王继才，男，汉族，中共党员，1960年4月生，2018年7月去世，江苏灌云人，江苏开山岛民兵哨所原所长、燕尾镇开山岛村原党支部书记。1986年开始，他和妻子奉命守卫开山岛，32年如一日排除困难、坚守孤岛、为国戍海，自己动手修缮营房、建设哨所，坚持每天</w:t>
      </w:r>
      <w:proofErr w:type="gramStart"/>
      <w:r>
        <w:rPr>
          <w:rFonts w:ascii="微软雅黑" w:eastAsia="微软雅黑" w:hAnsi="微软雅黑" w:hint="eastAsia"/>
          <w:color w:val="222222"/>
        </w:rPr>
        <w:t>巡</w:t>
      </w:r>
      <w:proofErr w:type="gramEnd"/>
      <w:r>
        <w:rPr>
          <w:rFonts w:ascii="微软雅黑" w:eastAsia="微软雅黑" w:hAnsi="微软雅黑" w:hint="eastAsia"/>
          <w:color w:val="222222"/>
        </w:rPr>
        <w:t>海岛、护航标、写日志，坚决与走私、偷渡等不法分子作斗争，有力捍卫了国家利益，把人生最美好的年华无私奉献给国防和海防事业。荣获“全国优秀共产党员”“全国爱国拥军模范”等称号。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艾热提·马木提</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艾热提·马木提，男，维吾尔族，中共党员，1969年10月生，2016年9月去世，新疆皮山人，新疆维吾尔自治区和田地区皮山县公安局原副局长。从警27年始终战斗在基层一线，紧紧围绕社会稳定和长治久安总目标，充分发挥反</w:t>
      </w:r>
      <w:proofErr w:type="gramStart"/>
      <w:r>
        <w:rPr>
          <w:rFonts w:ascii="微软雅黑" w:eastAsia="微软雅黑" w:hAnsi="微软雅黑" w:hint="eastAsia"/>
          <w:color w:val="222222"/>
        </w:rPr>
        <w:t>恐处突</w:t>
      </w:r>
      <w:proofErr w:type="gramEnd"/>
      <w:r>
        <w:rPr>
          <w:rFonts w:ascii="微软雅黑" w:eastAsia="微软雅黑" w:hAnsi="微软雅黑" w:hint="eastAsia"/>
          <w:color w:val="222222"/>
        </w:rPr>
        <w:t>实战经验丰富的优势，事事冲锋在前，带领公安干警成功侦破一系列案件。2016年9月在搜捕公安部A级逃犯时遇自杀式爆炸袭击，身负重伤，经全力抢救无效，壮烈牺牲。他以大无畏的牺牲精神诠释了一名人民警察忠诚于党、忠诚于人民的铮铮誓言。荣获“全国公安系统一级英雄模范”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lastRenderedPageBreak/>
        <w:t>布</w:t>
      </w:r>
      <w:proofErr w:type="gramStart"/>
      <w:r>
        <w:rPr>
          <w:rFonts w:ascii="微软雅黑" w:eastAsia="微软雅黑" w:hAnsi="微软雅黑" w:hint="eastAsia"/>
          <w:color w:val="222222"/>
        </w:rPr>
        <w:t>茹玛</w:t>
      </w:r>
      <w:proofErr w:type="gramEnd"/>
      <w:r>
        <w:rPr>
          <w:rFonts w:ascii="微软雅黑" w:eastAsia="微软雅黑" w:hAnsi="微软雅黑" w:hint="eastAsia"/>
          <w:color w:val="222222"/>
        </w:rPr>
        <w:t>汗·</w:t>
      </w:r>
      <w:proofErr w:type="gramStart"/>
      <w:r>
        <w:rPr>
          <w:rFonts w:ascii="微软雅黑" w:eastAsia="微软雅黑" w:hAnsi="微软雅黑" w:hint="eastAsia"/>
          <w:color w:val="222222"/>
        </w:rPr>
        <w:t>毛勒朵</w:t>
      </w:r>
      <w:proofErr w:type="gramEnd"/>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布</w:t>
      </w:r>
      <w:proofErr w:type="gramStart"/>
      <w:r>
        <w:rPr>
          <w:rFonts w:ascii="微软雅黑" w:eastAsia="微软雅黑" w:hAnsi="微软雅黑" w:hint="eastAsia"/>
          <w:color w:val="222222"/>
        </w:rPr>
        <w:t>茹玛</w:t>
      </w:r>
      <w:proofErr w:type="gramEnd"/>
      <w:r>
        <w:rPr>
          <w:rFonts w:ascii="微软雅黑" w:eastAsia="微软雅黑" w:hAnsi="微软雅黑" w:hint="eastAsia"/>
          <w:color w:val="222222"/>
        </w:rPr>
        <w:t>汗·毛勒朵，女，柯尔克孜族，中共党员，1942年6月生，新疆乌恰人，新疆维吾尔自治区乌恰县吉根乡护边员。她长期扎根于祖国边疆，无怨无悔、默默无闻地将青春年华奉献给祖国的守边事业，在平均海拔4000米以上的冬古拉玛边防线上50多年如一日巡边护边，每天最少要走20公里山路，在她守护的山口，创造出无一例人畜越境事件的守边业绩。她积极宣传爱国护边工作，在边境线的许多石头上刻下“中国”两个字，这些“中国石”成为当地护边守边、彰显爱国情怀的象征。荣获“全国爱国拥军模范”“全国三八红旗手”“全国民族团结进步模范个人”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叶培建</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叶培建，男，汉族，中共党员，1945年1月生，江苏泰兴人，中国空间技术研究院技术顾问、研究员，中国科学院院士。他是嫦娥一号总设计师兼总指挥，嫦娥三号首席科学家，嫦娥二号、嫦娥四号、嫦娥五号试验器总指挥、总设计师顾问，在各号嫦娥方案的选择和确定、关键技术攻关、大型试验策划与验证、嫦娥四号首次</w:t>
      </w:r>
      <w:proofErr w:type="gramStart"/>
      <w:r>
        <w:rPr>
          <w:rFonts w:ascii="微软雅黑" w:eastAsia="微软雅黑" w:hAnsi="微软雅黑" w:hint="eastAsia"/>
          <w:color w:val="222222"/>
        </w:rPr>
        <w:t>实现月背软着陆</w:t>
      </w:r>
      <w:proofErr w:type="gramEnd"/>
      <w:r>
        <w:rPr>
          <w:rFonts w:ascii="微软雅黑" w:eastAsia="微软雅黑" w:hAnsi="微软雅黑" w:hint="eastAsia"/>
          <w:color w:val="222222"/>
        </w:rPr>
        <w:t>等方面发挥了重要作用。荣获国家科学技术进步奖特等奖。</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申亮亮</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申亮亮，男，汉族，中共党员，1987年8月生，2016年6月去世，河南温县人，原65307部队70分队班长。他从军报国信念坚定，军事技能训练刻苦，熟练掌握连属主战装备，精通运输车、</w:t>
      </w:r>
      <w:proofErr w:type="gramStart"/>
      <w:r>
        <w:rPr>
          <w:rFonts w:ascii="微软雅黑" w:eastAsia="微软雅黑" w:hAnsi="微软雅黑" w:hint="eastAsia"/>
          <w:color w:val="222222"/>
        </w:rPr>
        <w:t>瞄杆钻车</w:t>
      </w:r>
      <w:proofErr w:type="gramEnd"/>
      <w:r>
        <w:rPr>
          <w:rFonts w:ascii="微软雅黑" w:eastAsia="微软雅黑" w:hAnsi="微软雅黑" w:hint="eastAsia"/>
          <w:color w:val="222222"/>
        </w:rPr>
        <w:t>、挖掘装载机等装备操作，成为“一</w:t>
      </w:r>
      <w:r>
        <w:rPr>
          <w:rFonts w:ascii="微软雅黑" w:eastAsia="微软雅黑" w:hAnsi="微软雅黑" w:hint="eastAsia"/>
          <w:color w:val="222222"/>
        </w:rPr>
        <w:lastRenderedPageBreak/>
        <w:t>专多能”型骨干，入选集团军“百名专业技术能手”人才库。2016年5月赴马里执行第四批维和任务，在执行任务中遭遇恐怖袭击，果断指挥战友向目标射击，在汽车炸弹爆炸瞬间将战友推离，用自己的生命换回了部队其他人员的平安，被评为烈士并追记一等功。</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朱彦夫</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朱彦夫，男，汉族，中共党员，1933年7月生，山东沂源人，山东省沂源县西里镇张家泉村原党支部书记。1947年参军，经历战斗上百次，在抗美援朝战场上失去了四肢和左眼，10次负伤，3次荣立战功。退伍后用自己的抚恤金，建图书室、办夜校，帮助农民提高文化素质。担任村党支部书记25年，带领群众治山治水、脱贫致富，把一个贫穷落后的山村变成了</w:t>
      </w:r>
      <w:proofErr w:type="gramStart"/>
      <w:r>
        <w:rPr>
          <w:rFonts w:ascii="微软雅黑" w:eastAsia="微软雅黑" w:hAnsi="微软雅黑" w:hint="eastAsia"/>
          <w:color w:val="222222"/>
        </w:rPr>
        <w:t>山青水秀</w:t>
      </w:r>
      <w:proofErr w:type="gramEnd"/>
      <w:r>
        <w:rPr>
          <w:rFonts w:ascii="微软雅黑" w:eastAsia="微软雅黑" w:hAnsi="微软雅黑" w:hint="eastAsia"/>
          <w:color w:val="222222"/>
        </w:rPr>
        <w:t>的富裕村。他身残志坚，用残肢抱笔，历时7年创作两部自传体长篇小说《极限人生》和《男儿无悔》。荣获“全国优秀共产党员”“全国道德模范”“全国自强模范”等称号。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麦贤得</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麦贤得，男，汉族，中共党员，1945年12月生，广东饶平人，原91708部队副部队长。1965年“八六”海战中，他在弹片插在头部、脑浆外露、鲜血模糊双眼的情况下，坚持战斗3个小时，凭着惊人的战斗意志和过硬的素质本领，在几台机器、几十条管路、几百个螺丝里，检查出一个只有拇指大的被震松的油阀螺丝，成功排除故障，确保了机器正常运转和舰艇安全。他的英勇战斗事迹被媒体广泛报道，在全社会引起巨大反响，被誉为“钢铁战士”。荣立一等功，荣获“八一勋章”和“战斗英雄”“全国自强模范”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lastRenderedPageBreak/>
        <w:t>李保国</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李保国，男，汉族，中共党员，1958年2月生，2016年4月去世，河北武邑人，河北农业大学教授。他始终奋战在科技兴农、脱贫攻坚和教书育人第一线，先后取得研究成果28项，获得省部级以上奖励18项，培育了16个山区开发治理先进典型，带动10万山区农民增收58.5亿元。参与开发的聚集土壤、聚集径流“两聚”理论，使邢台前南峪森林覆盖率达到90.7%，植被覆盖率达到94.6%。荣获“全国优秀共产党员”“全国先进工作者”“全国脱贫攻坚模范”“改革先锋”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李道豫</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李道豫，男，汉族，中共党员，1932年8月生，安徽合肥人，原中国驻美国大使，第九届全国人大常委。他长期从事多边和双边外交领域工作，深度参与我国在多个重大外交问题上的决策和处理。任常驻联合国代表期间，稳妥处理第一次海湾战争爆发等重大复杂敏感问题，提升了我国国际话语权。任驻美国大使期间，积极宣传我国改革发展取得的辉煌成就，巧做工作，善于斗争，妥善处置中美关系，坚定捍卫国家利益。</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吴文俊</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吴文俊，男，汉族，中共党员，1919年5月生，2017年5月去世，上海市人，中国科学院数学与系统科学研究院研究员。第五、六、七、八届全国政协委员。他对数学的核心领域拓扑学</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重大贡献，开创了数学机械化新领域，对国际数学与人工智能研究影响深远。他开创了数学机械化研究领域，用算法的观点对中</w:t>
      </w:r>
      <w:r>
        <w:rPr>
          <w:rFonts w:ascii="微软雅黑" w:eastAsia="微软雅黑" w:hAnsi="微软雅黑" w:hint="eastAsia"/>
          <w:color w:val="222222"/>
        </w:rPr>
        <w:lastRenderedPageBreak/>
        <w:t>国古算作了分析，同时提出用计算机自动证明几何定理的有效方法，在国际上被称为“吴方法”。荣获国家最高科学技术奖。</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张超</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张超，男，汉族，中共党员，1986年8月生，2016年4月去世，湖南岳阳人，92950部队原飞行中队长。2015年3月，他加入舰载机部队，在很短的时间内掌握了舰载战斗机操纵特点和舰载飞行要领，飞行技战术水平得到跨越式提升。2016年4月，执行任务时突遇空中险情，他果断处置，尽最大努力保住战机，被迫跳伞，不幸壮烈牺牲，年仅29岁。被追授为“逐梦海天的强军先锋”“全国优秀共产党员”等称号，被中央军委批准为全军挂像英模。</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proofErr w:type="gramStart"/>
      <w:r>
        <w:rPr>
          <w:rFonts w:ascii="微软雅黑" w:eastAsia="微软雅黑" w:hAnsi="微软雅黑" w:hint="eastAsia"/>
          <w:color w:val="222222"/>
        </w:rPr>
        <w:t>南仁东</w:t>
      </w:r>
      <w:proofErr w:type="gramEnd"/>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proofErr w:type="gramStart"/>
      <w:r>
        <w:rPr>
          <w:rFonts w:ascii="微软雅黑" w:eastAsia="微软雅黑" w:hAnsi="微软雅黑" w:hint="eastAsia"/>
          <w:color w:val="222222"/>
        </w:rPr>
        <w:t>南仁东</w:t>
      </w:r>
      <w:proofErr w:type="gramEnd"/>
      <w:r>
        <w:rPr>
          <w:rFonts w:ascii="微软雅黑" w:eastAsia="微软雅黑" w:hAnsi="微软雅黑" w:hint="eastAsia"/>
          <w:color w:val="222222"/>
        </w:rPr>
        <w:t>，男，满族，群众，1945年2月生，2017年9月去世，吉林辽源人，中国科学院国家天文台原首席科学家兼总工程师。他潜心天文研究，坚持自主创新，1994年提出500米口径球面射电望远镜（FAST）工程概念，主导利用贵州省喀斯特洼地作为望远镜台址，从论证立项到选址建设历时22年，主持攻克了一系列技术难题，为FAST重大科学工程的顺利落成发挥关键作用。荣获“改革先锋”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秦怡</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秦怡，女，汉族，中共党员，1922年1月生，上海市人，上海电影集团有限公司艺委会顾问、一级演员，第三、四、五届全国政协委员。她坚持文艺为社会主义服务、以人民为中心的创作导向，主演了《铁道游击队》《青春之歌》《女篮</w:t>
      </w:r>
      <w:r>
        <w:rPr>
          <w:rFonts w:ascii="微软雅黑" w:eastAsia="微软雅黑" w:hAnsi="微软雅黑" w:hint="eastAsia"/>
          <w:color w:val="222222"/>
        </w:rPr>
        <w:lastRenderedPageBreak/>
        <w:t>五号》等30多部影片，塑造了多个脍炙人口的艺术形象。荣获“全国五一劳动奖章”“全国优秀共产党员”等称号。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都贵</w:t>
      </w:r>
      <w:proofErr w:type="gramStart"/>
      <w:r>
        <w:rPr>
          <w:rFonts w:ascii="微软雅黑" w:eastAsia="微软雅黑" w:hAnsi="微软雅黑" w:hint="eastAsia"/>
          <w:color w:val="222222"/>
        </w:rPr>
        <w:t>玛</w:t>
      </w:r>
      <w:proofErr w:type="gramEnd"/>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都贵</w:t>
      </w:r>
      <w:proofErr w:type="gramStart"/>
      <w:r>
        <w:rPr>
          <w:rFonts w:ascii="微软雅黑" w:eastAsia="微软雅黑" w:hAnsi="微软雅黑" w:hint="eastAsia"/>
          <w:color w:val="222222"/>
        </w:rPr>
        <w:t>玛</w:t>
      </w:r>
      <w:proofErr w:type="gramEnd"/>
      <w:r>
        <w:rPr>
          <w:rFonts w:ascii="微软雅黑" w:eastAsia="微软雅黑" w:hAnsi="微软雅黑" w:hint="eastAsia"/>
          <w:color w:val="222222"/>
        </w:rPr>
        <w:t>，女，蒙古族，中共党员，1942年4月生，内蒙古四子王旗人，内蒙古自治区乌兰察布市四子王</w:t>
      </w:r>
      <w:proofErr w:type="gramStart"/>
      <w:r>
        <w:rPr>
          <w:rFonts w:ascii="微软雅黑" w:eastAsia="微软雅黑" w:hAnsi="微软雅黑" w:hint="eastAsia"/>
          <w:color w:val="222222"/>
        </w:rPr>
        <w:t>旗脑木</w:t>
      </w:r>
      <w:proofErr w:type="gramEnd"/>
      <w:r>
        <w:rPr>
          <w:rFonts w:ascii="微软雅黑" w:eastAsia="微软雅黑" w:hAnsi="微软雅黑" w:hint="eastAsia"/>
          <w:color w:val="222222"/>
        </w:rPr>
        <w:t>更苏木牧民。上世纪60年代初，年仅19岁的都贵</w:t>
      </w:r>
      <w:proofErr w:type="gramStart"/>
      <w:r>
        <w:rPr>
          <w:rFonts w:ascii="微软雅黑" w:eastAsia="微软雅黑" w:hAnsi="微软雅黑" w:hint="eastAsia"/>
          <w:color w:val="222222"/>
        </w:rPr>
        <w:t>玛</w:t>
      </w:r>
      <w:proofErr w:type="gramEnd"/>
      <w:r>
        <w:rPr>
          <w:rFonts w:ascii="微软雅黑" w:eastAsia="微软雅黑" w:hAnsi="微软雅黑" w:hint="eastAsia"/>
          <w:color w:val="222222"/>
        </w:rPr>
        <w:t>，主动承担28名上海孤儿的养育任务，用半个世纪的真情付出诠释了大爱无疆，为我国民族团结进步事业</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重大贡献。上世纪70年代，都贵</w:t>
      </w:r>
      <w:proofErr w:type="gramStart"/>
      <w:r>
        <w:rPr>
          <w:rFonts w:ascii="微软雅黑" w:eastAsia="微软雅黑" w:hAnsi="微软雅黑" w:hint="eastAsia"/>
          <w:color w:val="222222"/>
        </w:rPr>
        <w:t>玛</w:t>
      </w:r>
      <w:proofErr w:type="gramEnd"/>
      <w:r>
        <w:rPr>
          <w:rFonts w:ascii="微软雅黑" w:eastAsia="微软雅黑" w:hAnsi="微软雅黑" w:hint="eastAsia"/>
          <w:color w:val="222222"/>
        </w:rPr>
        <w:t>自学蒙医蒙药和妇产科知识，先后挽救了40多位年轻母亲的生命。荣获“全国三八红旗手”“全国民族团结进步模范个人”等称号。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热地</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热地，男，藏族，中共党员，1938年8月生，西藏比如人，全国人大常委会原副委员长，第八、九、十届全国人大代表。他长期担任西藏自治区党委重要领导职务，先后配合6位自治区党委书记（第一书记）工作，积极维护班子团结和主要领导同志威信，参与西藏自治区稳定与发展各项重大决策的研究和实施。向中央建议召开第三、四次西藏工作座谈会，就西藏稳定与发展的若干重大问题提出观点和意见。他几十年来为西藏发展、和谐稳定、民生改善倾注了大量心血，付出了巨大努力，赢得了西藏各族人民的爱戴和尊重。</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顾方舟</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顾方舟，男，汉族，中共党员，1926年6月生，2019年1月去世，浙江宁波人，中国医学科学院北京协和医学院原院校长、研究员。他是我国脊髓灰质炎疫</w:t>
      </w:r>
      <w:r>
        <w:rPr>
          <w:rFonts w:ascii="微软雅黑" w:eastAsia="微软雅黑" w:hAnsi="微软雅黑" w:hint="eastAsia"/>
          <w:color w:val="222222"/>
        </w:rPr>
        <w:lastRenderedPageBreak/>
        <w:t>苗研发生产的拓荒者、科技攻关的先驱者。他研发的脊髓灰质炎疫苗“糖丸”护佑了几代中国人的生命健康，使中国进入无脊髓灰质炎时代。荣获全国科学大会成果奖和“全国消灭脊髓灰质炎工作先进个人”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高铭暄</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高铭暄，男，汉族，中共党员，1928年5月生，浙江玉环人，中国人民大学法学院教授，中国刑法学研究会名誉会长。他是当代著名法学家和法学教育家，新中国刑法学的主要奠基者和开拓者。作为唯一全程参与新中国第一部刑法</w:t>
      </w:r>
      <w:proofErr w:type="gramStart"/>
      <w:r>
        <w:rPr>
          <w:rFonts w:ascii="微软雅黑" w:eastAsia="微软雅黑" w:hAnsi="微软雅黑" w:hint="eastAsia"/>
          <w:color w:val="222222"/>
        </w:rPr>
        <w:t>典制定</w:t>
      </w:r>
      <w:proofErr w:type="gramEnd"/>
      <w:r>
        <w:rPr>
          <w:rFonts w:ascii="微软雅黑" w:eastAsia="微软雅黑" w:hAnsi="微软雅黑" w:hint="eastAsia"/>
          <w:color w:val="222222"/>
        </w:rPr>
        <w:t>的学者、新中国第一位刑法学博导、改革开放后第一部法学学术专著的撰写者和第一部统编刑法学教科书的主编者，为我国刑法学的人才培养与科学研究</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重大贡献。</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高德荣</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高德荣，男，独龙族，中共党员，1954年3月生，云南贡山人，云南省怒江州人大常委会原副主任，第十届全国人大代表。他是少数民族脱贫攻坚的带头人。在任期间，科学制定发展战略，突出培育“水电、矿业、旅游、边贸”为主的特色产业群，为当地经济社会跨越式发展</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贡献。退休后，继续驻扎在独龙江河谷，跑工地、进农家，千方百计打通了独龙江乡通往山外的唯一公路，实现独龙族整族脱贫，把党和政府的关怀送到群众家中。荣获“全国优秀共产党员”“全国民族团结进步模范个人”等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郭兰英</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lastRenderedPageBreak/>
        <w:t>郭兰英，女，汉族，中共党员，1930年12月生，山西平遥人，中国歌剧舞剧院一级演员。她为中国民族歌剧表演体系的建立和民族演唱艺术的发展</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开拓性贡献。新中国成立后，塑造了《白毛女》中的喜儿、《小二黑结婚》中的小芹等众多光彩夺目的舞台艺术形象。她演唱的《我的祖国》《南泥湾》《人说山西好风光》《八月十五月儿明》等脍炙人口的歌曲，历经半个多世纪传唱至今。</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董建华</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董建华，男，汉族，1937年7月生，浙江舟山人，全国政协副主席，第八、十、十一、十二、十三届全国政协委员。他是香港特别行政区首任行政长官，为贯彻落实“一国两制”方针和《中华人民共和国香港特别行政区基本法》</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要贡献。他带领特区政府和香港各界人士，成功抵御了亚洲金融危机、外部经济环境变化以及“非典”疫情等带来的种种困难，妥善处理诸多复杂的社会政治经济问题，维护香港的整体利益，维护国家的主权、安全和发展利益，为香港顺利回归与平稳过渡和“一国两制”成功实践</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重大的历史性贡献。</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proofErr w:type="gramStart"/>
      <w:r>
        <w:rPr>
          <w:rFonts w:ascii="微软雅黑" w:eastAsia="微软雅黑" w:hAnsi="微软雅黑" w:hint="eastAsia"/>
          <w:color w:val="222222"/>
        </w:rPr>
        <w:t>程开甲</w:t>
      </w:r>
      <w:proofErr w:type="gramEnd"/>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proofErr w:type="gramStart"/>
      <w:r>
        <w:rPr>
          <w:rFonts w:ascii="微软雅黑" w:eastAsia="微软雅黑" w:hAnsi="微软雅黑" w:hint="eastAsia"/>
          <w:color w:val="222222"/>
        </w:rPr>
        <w:t>程开甲</w:t>
      </w:r>
      <w:proofErr w:type="gramEnd"/>
      <w:r>
        <w:rPr>
          <w:rFonts w:ascii="微软雅黑" w:eastAsia="微软雅黑" w:hAnsi="微软雅黑" w:hint="eastAsia"/>
          <w:color w:val="222222"/>
        </w:rPr>
        <w:t>，男，汉族，中共党员、九三学社社员，1918年8月生，2018年11月去世，江苏吴江人，原国防科工委科技委常任委员，中国科学院院士。他是我国核武器事业的开拓者、我国核试验科学技术体系的创建者之一。先后参与和主持首次原子弹、氢弹试验，以及“两弹”结合飞行试验等多次核试验，为建立中国特色核试验科学技术体系，锻造改革开放安全屏障，推进科技强国事业</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杰出贡献。荣获“八一勋章”“两弹一星”功勋奖章、国家最高科学技术奖和“改革先锋”称号。</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lastRenderedPageBreak/>
        <w:t>樊锦诗</w:t>
      </w:r>
    </w:p>
    <w:p w:rsidR="00B468AF" w:rsidRDefault="00B468AF" w:rsidP="00B468AF">
      <w:pPr>
        <w:pStyle w:val="a5"/>
        <w:shd w:val="clear" w:color="auto" w:fill="FFFFFF"/>
        <w:spacing w:before="240" w:beforeAutospacing="0" w:after="240" w:afterAutospacing="0"/>
        <w:rPr>
          <w:rFonts w:ascii="微软雅黑" w:eastAsia="微软雅黑" w:hAnsi="微软雅黑"/>
          <w:color w:val="222222"/>
        </w:rPr>
      </w:pPr>
      <w:r>
        <w:rPr>
          <w:rFonts w:ascii="微软雅黑" w:eastAsia="微软雅黑" w:hAnsi="微软雅黑" w:hint="eastAsia"/>
          <w:color w:val="222222"/>
        </w:rPr>
        <w:t>樊锦诗，女，汉族，中共党员，1938年7月生，浙江杭州人，敦煌研究院名誉院长、研究馆员，第八至十二届全国政协委员。她是我国文物有效保护的科学探索者和实践者，长期扎根大漠，潜心石窟考古研究，完成了敦煌莫高窟北朝、隋、唐代前期和中期洞窟的分期断代。在全国率先开展文物保护专项法规和保护规划建设，探索形成石窟科学保护的理论与方法，为世界文化遗产敦煌莫高窟永久保存与永续利用</w:t>
      </w:r>
      <w:proofErr w:type="gramStart"/>
      <w:r>
        <w:rPr>
          <w:rFonts w:ascii="微软雅黑" w:eastAsia="微软雅黑" w:hAnsi="微软雅黑" w:hint="eastAsia"/>
          <w:color w:val="222222"/>
        </w:rPr>
        <w:t>作出</w:t>
      </w:r>
      <w:proofErr w:type="gramEnd"/>
      <w:r>
        <w:rPr>
          <w:rFonts w:ascii="微软雅黑" w:eastAsia="微软雅黑" w:hAnsi="微软雅黑" w:hint="eastAsia"/>
          <w:color w:val="222222"/>
        </w:rPr>
        <w:t>重大贡献。荣获“全国优秀共产党员”“全国先进工作者”“改革先锋”等称号。</w:t>
      </w:r>
    </w:p>
    <w:p w:rsidR="00860DAE" w:rsidRPr="00B468AF" w:rsidRDefault="00860DAE"/>
    <w:sectPr w:rsidR="00860DAE" w:rsidRPr="00B468AF" w:rsidSect="00860D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5B" w:rsidRDefault="00C4535B" w:rsidP="00B468AF">
      <w:r>
        <w:separator/>
      </w:r>
    </w:p>
  </w:endnote>
  <w:endnote w:type="continuationSeparator" w:id="0">
    <w:p w:rsidR="00C4535B" w:rsidRDefault="00C4535B" w:rsidP="00B468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5B" w:rsidRDefault="00C4535B" w:rsidP="00B468AF">
      <w:r>
        <w:separator/>
      </w:r>
    </w:p>
  </w:footnote>
  <w:footnote w:type="continuationSeparator" w:id="0">
    <w:p w:rsidR="00C4535B" w:rsidRDefault="00C4535B" w:rsidP="00B46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8AF"/>
    <w:rsid w:val="00091957"/>
    <w:rsid w:val="001A6170"/>
    <w:rsid w:val="001E7023"/>
    <w:rsid w:val="00212BF1"/>
    <w:rsid w:val="00342E82"/>
    <w:rsid w:val="00373BD3"/>
    <w:rsid w:val="00430055"/>
    <w:rsid w:val="00454C12"/>
    <w:rsid w:val="00536618"/>
    <w:rsid w:val="005A766F"/>
    <w:rsid w:val="005B4CBF"/>
    <w:rsid w:val="00602654"/>
    <w:rsid w:val="00611999"/>
    <w:rsid w:val="00632C5B"/>
    <w:rsid w:val="006F0B1B"/>
    <w:rsid w:val="00763545"/>
    <w:rsid w:val="007D7797"/>
    <w:rsid w:val="00804AC6"/>
    <w:rsid w:val="00860DAE"/>
    <w:rsid w:val="00880F28"/>
    <w:rsid w:val="008F69FD"/>
    <w:rsid w:val="009070A1"/>
    <w:rsid w:val="00961398"/>
    <w:rsid w:val="00A21343"/>
    <w:rsid w:val="00A226AF"/>
    <w:rsid w:val="00AD457C"/>
    <w:rsid w:val="00B468AF"/>
    <w:rsid w:val="00C17052"/>
    <w:rsid w:val="00C37906"/>
    <w:rsid w:val="00C4535B"/>
    <w:rsid w:val="00C47481"/>
    <w:rsid w:val="00C61D32"/>
    <w:rsid w:val="00CA24A9"/>
    <w:rsid w:val="00CC3269"/>
    <w:rsid w:val="00D26E1A"/>
    <w:rsid w:val="00DC3960"/>
    <w:rsid w:val="00DD5938"/>
    <w:rsid w:val="00E951EF"/>
    <w:rsid w:val="00EA707B"/>
    <w:rsid w:val="00EC0121"/>
    <w:rsid w:val="00F541E1"/>
    <w:rsid w:val="00F91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AE"/>
    <w:pPr>
      <w:widowControl w:val="0"/>
      <w:jc w:val="both"/>
    </w:pPr>
  </w:style>
  <w:style w:type="paragraph" w:styleId="1">
    <w:name w:val="heading 1"/>
    <w:basedOn w:val="a"/>
    <w:link w:val="1Char"/>
    <w:uiPriority w:val="9"/>
    <w:qFormat/>
    <w:rsid w:val="00B468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6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68AF"/>
    <w:rPr>
      <w:sz w:val="18"/>
      <w:szCs w:val="18"/>
    </w:rPr>
  </w:style>
  <w:style w:type="paragraph" w:styleId="a4">
    <w:name w:val="footer"/>
    <w:basedOn w:val="a"/>
    <w:link w:val="Char0"/>
    <w:uiPriority w:val="99"/>
    <w:semiHidden/>
    <w:unhideWhenUsed/>
    <w:rsid w:val="00B468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68AF"/>
    <w:rPr>
      <w:sz w:val="18"/>
      <w:szCs w:val="18"/>
    </w:rPr>
  </w:style>
  <w:style w:type="character" w:customStyle="1" w:styleId="1Char">
    <w:name w:val="标题 1 Char"/>
    <w:basedOn w:val="a0"/>
    <w:link w:val="1"/>
    <w:uiPriority w:val="9"/>
    <w:rsid w:val="00B468AF"/>
    <w:rPr>
      <w:rFonts w:ascii="宋体" w:eastAsia="宋体" w:hAnsi="宋体" w:cs="宋体"/>
      <w:b/>
      <w:bCs/>
      <w:kern w:val="36"/>
      <w:sz w:val="48"/>
      <w:szCs w:val="48"/>
    </w:rPr>
  </w:style>
  <w:style w:type="paragraph" w:styleId="a5">
    <w:name w:val="Normal (Web)"/>
    <w:basedOn w:val="a"/>
    <w:uiPriority w:val="99"/>
    <w:semiHidden/>
    <w:unhideWhenUsed/>
    <w:rsid w:val="00B468A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68AF"/>
    <w:rPr>
      <w:b/>
      <w:bCs/>
    </w:rPr>
  </w:style>
</w:styles>
</file>

<file path=word/webSettings.xml><?xml version="1.0" encoding="utf-8"?>
<w:webSettings xmlns:r="http://schemas.openxmlformats.org/officeDocument/2006/relationships" xmlns:w="http://schemas.openxmlformats.org/wordprocessingml/2006/main">
  <w:divs>
    <w:div w:id="570042890">
      <w:bodyDiv w:val="1"/>
      <w:marLeft w:val="0"/>
      <w:marRight w:val="0"/>
      <w:marTop w:val="0"/>
      <w:marBottom w:val="0"/>
      <w:divBdr>
        <w:top w:val="none" w:sz="0" w:space="0" w:color="auto"/>
        <w:left w:val="none" w:sz="0" w:space="0" w:color="auto"/>
        <w:bottom w:val="none" w:sz="0" w:space="0" w:color="auto"/>
        <w:right w:val="none" w:sz="0" w:space="0" w:color="auto"/>
      </w:divBdr>
    </w:div>
    <w:div w:id="12271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1147</Words>
  <Characters>6543</Characters>
  <Application>Microsoft Office Word</Application>
  <DocSecurity>0</DocSecurity>
  <Lines>54</Lines>
  <Paragraphs>15</Paragraphs>
  <ScaleCrop>false</ScaleCrop>
  <Company>中国微软</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6</cp:revision>
  <dcterms:created xsi:type="dcterms:W3CDTF">2019-08-28T02:30:00Z</dcterms:created>
  <dcterms:modified xsi:type="dcterms:W3CDTF">2019-08-28T03:24:00Z</dcterms:modified>
</cp:coreProperties>
</file>